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D6B9" w14:textId="3134FBD4" w:rsidR="00F15EB5" w:rsidRPr="00F15EB5" w:rsidRDefault="001E6349" w:rsidP="001E6349">
      <w:pPr>
        <w:spacing w:after="0" w:line="240" w:lineRule="auto"/>
        <w:rPr>
          <w:color w:val="FF0000"/>
        </w:rPr>
      </w:pPr>
      <w:r>
        <w:rPr>
          <w:noProof/>
        </w:rPr>
        <w:drawing>
          <wp:inline distT="0" distB="0" distL="0" distR="0" wp14:anchorId="3BE6926F" wp14:editId="06F1590F">
            <wp:extent cx="6461760" cy="9349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9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5EB5">
        <w:rPr>
          <w:color w:val="FF0000"/>
        </w:rPr>
        <w:lastRenderedPageBreak/>
        <w:t xml:space="preserve"> </w:t>
      </w:r>
    </w:p>
    <w:tbl>
      <w:tblPr>
        <w:tblW w:w="5146" w:type="pct"/>
        <w:tblCellSpacing w:w="0" w:type="dxa"/>
        <w:tblInd w:w="-20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41"/>
        <w:gridCol w:w="4142"/>
      </w:tblGrid>
      <w:tr w:rsidR="00F15EB5" w:rsidRPr="00F15EB5" w14:paraId="370314A4" w14:textId="77777777" w:rsidTr="00A01951">
        <w:trPr>
          <w:gridAfter w:val="1"/>
          <w:wAfter w:w="2117" w:type="pct"/>
          <w:tblCellSpacing w:w="0" w:type="dxa"/>
        </w:trPr>
        <w:tc>
          <w:tcPr>
            <w:tcW w:w="5641" w:type="dxa"/>
            <w:vAlign w:val="center"/>
            <w:hideMark/>
          </w:tcPr>
          <w:p w14:paraId="3D606B59" w14:textId="77777777" w:rsidR="00F15EB5" w:rsidRPr="00F15EB5" w:rsidRDefault="00F15EB5" w:rsidP="00A01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15EB5" w:rsidRPr="00F15EB5" w14:paraId="461DA122" w14:textId="77777777" w:rsidTr="00A01951">
        <w:trPr>
          <w:tblCellSpacing w:w="0" w:type="dxa"/>
        </w:trPr>
        <w:tc>
          <w:tcPr>
            <w:tcW w:w="5000" w:type="pct"/>
            <w:gridSpan w:val="2"/>
            <w:hideMark/>
          </w:tcPr>
          <w:p w14:paraId="49C5AFC7" w14:textId="77777777" w:rsidR="001E6349" w:rsidRPr="001E6349" w:rsidRDefault="001E6349" w:rsidP="001E634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EB094" w14:textId="5EE31C68" w:rsidR="00A2425F" w:rsidRPr="00A2425F" w:rsidRDefault="00A2425F" w:rsidP="00A2425F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анализ и корректировка действующих и разработках новых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окальных нормативных актов гимназии 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ФГОС-2021;</w:t>
            </w:r>
          </w:p>
          <w:p w14:paraId="5A88E3BF" w14:textId="77777777" w:rsidR="00A2425F" w:rsidRPr="00A2425F" w:rsidRDefault="00A2425F" w:rsidP="00A2425F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материально-технических, учебно-методических, психолого-педагогических, 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ровых и финансовых условий 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их соответствия требованиям ФГОС-2021;</w:t>
            </w:r>
          </w:p>
          <w:p w14:paraId="50960940" w14:textId="77777777" w:rsidR="00A2425F" w:rsidRPr="00A2425F" w:rsidRDefault="00A2425F" w:rsidP="00A2425F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разработка предложений мероприятий, которые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удут способствовать соответствию условий 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ФГОС-2021;</w:t>
            </w:r>
          </w:p>
          <w:p w14:paraId="26EDC78D" w14:textId="77777777" w:rsidR="00A2425F" w:rsidRPr="00A2425F" w:rsidRDefault="00A2425F" w:rsidP="00A2425F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анализ информации о результатах мероприятий по введению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ФГОС-2021</w:t>
            </w:r>
          </w:p>
          <w:p w14:paraId="0B0D23E6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proofErr w:type="spellStart"/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Координационно-методическая</w:t>
            </w:r>
            <w:proofErr w:type="spellEnd"/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226E076" w14:textId="77777777" w:rsidR="00A2425F" w:rsidRPr="00A2425F" w:rsidRDefault="00A2425F" w:rsidP="00A2425F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педагогов, работающих с учащимися 1–4-х, 5–9-х классов, в рамках введения ФГОС-2021;</w:t>
            </w:r>
          </w:p>
          <w:p w14:paraId="787DC14A" w14:textId="77777777" w:rsidR="00A2425F" w:rsidRPr="00A2425F" w:rsidRDefault="00A2425F" w:rsidP="00A2425F">
            <w:pPr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      </w:r>
          </w:p>
          <w:p w14:paraId="0B6D3D74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3.3. </w:t>
            </w:r>
            <w:proofErr w:type="spellStart"/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Информационная</w:t>
            </w:r>
            <w:proofErr w:type="spellEnd"/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8DB517F" w14:textId="77777777" w:rsidR="00A2425F" w:rsidRPr="00A2425F" w:rsidRDefault="00A2425F" w:rsidP="00A2425F">
            <w:pPr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информации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ведению ФГОС-2021 на сайте 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D2647C" w14:textId="77777777" w:rsidR="00A2425F" w:rsidRPr="00A2425F" w:rsidRDefault="00A2425F" w:rsidP="00A2425F">
            <w:pPr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разъяснение участникам образовательного процесса перспек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 и результатов введения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гтимназии</w:t>
            </w:r>
            <w:proofErr w:type="spellEnd"/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ФГОС-2021.</w:t>
            </w:r>
          </w:p>
          <w:p w14:paraId="72659986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Права и обязанности рабочей группы</w:t>
            </w:r>
          </w:p>
          <w:p w14:paraId="3EBF9786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4.1. В процессе работы рабочая группа имеет право:</w:t>
            </w:r>
          </w:p>
          <w:p w14:paraId="5724D49B" w14:textId="77777777" w:rsidR="00A2425F" w:rsidRPr="00A2425F" w:rsidRDefault="00A2425F" w:rsidP="00A2425F">
            <w:pPr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запрашивать у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информацию;</w:t>
            </w:r>
          </w:p>
          <w:p w14:paraId="3AFD31D9" w14:textId="77777777" w:rsidR="00A2425F" w:rsidRPr="00A2425F" w:rsidRDefault="00A2425F" w:rsidP="00A2425F">
            <w:pPr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при необходимости приглашать на заседания рабочей группы представителей Управляющего совета, Совета родителей, Совета обучающихся;</w:t>
            </w:r>
          </w:p>
          <w:p w14:paraId="1E6E2F1F" w14:textId="77777777" w:rsidR="00A2425F" w:rsidRPr="00A2425F" w:rsidRDefault="00A2425F" w:rsidP="00A2425F">
            <w:pPr>
              <w:numPr>
                <w:ilvl w:val="0"/>
                <w:numId w:val="6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исполнению поручений других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с согласия руководителя рабочей группы или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127136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4.2. В процессе работы рабочая группа обязана:</w:t>
            </w:r>
          </w:p>
          <w:p w14:paraId="528DD9E4" w14:textId="77777777" w:rsidR="00A2425F" w:rsidRPr="00A2425F" w:rsidRDefault="00A2425F" w:rsidP="00A2425F">
            <w:pPr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выполнять поручения в срок, установленный директором;</w:t>
            </w:r>
          </w:p>
          <w:p w14:paraId="26ECDF4A" w14:textId="77777777" w:rsidR="00A2425F" w:rsidRPr="00A2425F" w:rsidRDefault="00A2425F" w:rsidP="00A2425F">
            <w:pPr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      </w:r>
            <w:r w:rsidRPr="00A242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ФГОС-2021;</w:t>
            </w:r>
          </w:p>
          <w:p w14:paraId="683EDD17" w14:textId="77777777" w:rsidR="00A2425F" w:rsidRPr="00A2425F" w:rsidRDefault="00A2425F" w:rsidP="00A2425F">
            <w:pPr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законодательство Российской Федерации и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н, локальные нормативные акты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B4B8EF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Организация деятельности рабочей группы</w:t>
            </w:r>
          </w:p>
          <w:p w14:paraId="06279327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5.1. Руководитель и члены рабочей группы утверждаются приказом директора. В состав 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рабочей группы могут входить педагогические и иные работники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. Рабочая группа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ствует на период введения в </w:t>
            </w:r>
            <w:r w:rsidR="00A068DB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ФГОС-2021.</w:t>
            </w:r>
          </w:p>
          <w:p w14:paraId="3744E8FB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5.2. Деятельность рабочей группы осуществляется по плану введения в </w:t>
            </w:r>
            <w:r w:rsidR="00A068DB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 ФГОС-2021, утвержденному директором </w:t>
            </w:r>
            <w:r w:rsidR="00A068DB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, а также плану, принятому на первом заседании рабочей группы и утвержденному руководителем рабочей группы.</w:t>
            </w:r>
          </w:p>
          <w:p w14:paraId="69AAA64B" w14:textId="77777777" w:rsidR="00A068DB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5.3. Заседания рабочей группы проводятся по мере необходимости</w:t>
            </w:r>
            <w:r w:rsidR="00A068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2BA8587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5.4. Заседание рабочей группы ведет руководитель рабочей группы либо по его поручению заместитель руководителя рабочей группы.</w:t>
            </w:r>
          </w:p>
          <w:p w14:paraId="58A176AA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5.5. Для учета результатов голосования заседание рабочей группы считается правомочным, если на нем присутствует __6_ членов рабочей группы. Результат голосования определяется 6__ голосов присутствующих на заседании членов рабочей группы с учетом голосов руководителя рабочей группы и его заместителя.</w:t>
            </w:r>
          </w:p>
          <w:p w14:paraId="455243CE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 xml:space="preserve">5.6. Контроль за деятельностью рабочей группы осуществляет руководитель рабочей группы и директор </w:t>
            </w:r>
            <w:r w:rsidR="00A068DB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000CD5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Делопроизводство</w:t>
            </w:r>
          </w:p>
          <w:p w14:paraId="1CF8F670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6.1. Заседание рабочей группы оформляются протоколом.</w:t>
            </w:r>
          </w:p>
          <w:p w14:paraId="1612DCDD" w14:textId="77777777" w:rsidR="00A2425F" w:rsidRPr="00A2425F" w:rsidRDefault="00A2425F" w:rsidP="00A24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25F">
              <w:rPr>
                <w:rFonts w:ascii="Times New Roman" w:hAnsi="Times New Roman" w:cs="Times New Roman"/>
                <w:sz w:val="24"/>
                <w:szCs w:val="24"/>
              </w:rPr>
      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      </w:r>
          </w:p>
          <w:p w14:paraId="6CAFD80F" w14:textId="77777777" w:rsidR="00A2425F" w:rsidRPr="00A2425F" w:rsidRDefault="00A2425F" w:rsidP="00A2425F">
            <w:pPr>
              <w:spacing w:after="0" w:line="240" w:lineRule="auto"/>
              <w:ind w:left="360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100A61F" w14:textId="77777777" w:rsidR="00F15EB5" w:rsidRPr="00F15EB5" w:rsidRDefault="00A068DB" w:rsidP="00A01951">
            <w:pPr>
              <w:pStyle w:val="Style2"/>
              <w:widowControl/>
              <w:tabs>
                <w:tab w:val="left" w:pos="720"/>
                <w:tab w:val="left" w:pos="900"/>
                <w:tab w:val="left" w:pos="1260"/>
              </w:tabs>
              <w:jc w:val="both"/>
              <w:rPr>
                <w:color w:val="FF0000"/>
              </w:rPr>
            </w:pPr>
            <w:r w:rsidRPr="00A068DB">
              <w:rPr>
                <w:b/>
              </w:rPr>
              <w:t>7</w:t>
            </w:r>
            <w:r w:rsidR="00F15EB5" w:rsidRPr="00A068DB">
              <w:rPr>
                <w:b/>
              </w:rPr>
              <w:t>.</w:t>
            </w:r>
            <w:r w:rsidR="00F15EB5" w:rsidRPr="00F15EB5">
              <w:rPr>
                <w:b/>
                <w:color w:val="FF0000"/>
              </w:rPr>
              <w:t xml:space="preserve"> </w:t>
            </w:r>
            <w:r w:rsidR="00F15EB5" w:rsidRPr="00F15EB5">
              <w:rPr>
                <w:b/>
              </w:rPr>
              <w:t xml:space="preserve">Срок действия настоящего Положения – </w:t>
            </w:r>
            <w:r w:rsidR="00F15EB5" w:rsidRPr="00F15EB5">
              <w:t xml:space="preserve">до внесения соответствующих изменений. </w:t>
            </w:r>
          </w:p>
          <w:p w14:paraId="00F1B1AE" w14:textId="77777777" w:rsidR="00F15EB5" w:rsidRPr="00F15EB5" w:rsidRDefault="00F15EB5" w:rsidP="00A01951">
            <w:pPr>
              <w:shd w:val="clear" w:color="auto" w:fill="FFFFFF"/>
              <w:tabs>
                <w:tab w:val="left" w:pos="294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533A1F73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77D5644E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5075EE5C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57461A29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37666F76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FCED02A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C14D457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7622FBD2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3723AEFC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EFCD196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740151BD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71A9AF60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5B9EF7D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9253A65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443E0012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995820A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7AA88C3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044D4D20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4948584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0EB1F868" w14:textId="77777777" w:rsidR="00F15EB5" w:rsidRPr="00F15EB5" w:rsidRDefault="00F15EB5" w:rsidP="001E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E2F0555" w14:textId="77777777" w:rsidR="00F15EB5" w:rsidRPr="00F15EB5" w:rsidRDefault="00F15EB5" w:rsidP="001E6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0CEC3E70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5E23F6C6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4BEEA97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4B3A6278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9E0779A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535918E6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1C1D141C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229946DF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D40A489" w14:textId="77777777" w:rsidR="00F15EB5" w:rsidRPr="00F15EB5" w:rsidRDefault="00F15EB5" w:rsidP="00A01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3F51F91" w14:textId="77777777" w:rsidR="00F15EB5" w:rsidRPr="00F15EB5" w:rsidRDefault="00F15EB5" w:rsidP="00A0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4DC8EAFF" w14:textId="77777777" w:rsidR="00F15EB5" w:rsidRPr="00F15EB5" w:rsidRDefault="00F15EB5" w:rsidP="00A01951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FEC1300" w14:textId="77777777" w:rsidR="00F15EB5" w:rsidRPr="00F15EB5" w:rsidRDefault="00F15EB5" w:rsidP="00A01951">
            <w:pPr>
              <w:spacing w:after="0"/>
              <w:ind w:firstLine="11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EA1C317" w14:textId="77777777" w:rsidR="00F15EB5" w:rsidRPr="00F15EB5" w:rsidRDefault="00F15EB5" w:rsidP="00A019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EC605E5" w14:textId="77777777" w:rsidR="00F15EB5" w:rsidRPr="00F15EB5" w:rsidRDefault="00F15EB5" w:rsidP="00A019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3DDD1967" w14:textId="77777777" w:rsidR="00F15EB5" w:rsidRPr="00F15EB5" w:rsidRDefault="00F15EB5" w:rsidP="00A01951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14:paraId="66245DF5" w14:textId="77777777" w:rsidR="00F15EB5" w:rsidRPr="00F15EB5" w:rsidRDefault="00F15EB5" w:rsidP="00A019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14:paraId="1C355C2B" w14:textId="77777777" w:rsidR="00F15EB5" w:rsidRPr="00F15EB5" w:rsidRDefault="00F15EB5" w:rsidP="00A019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79BB6213" w14:textId="77777777" w:rsidR="00F15EB5" w:rsidRPr="00F15EB5" w:rsidRDefault="00F15EB5" w:rsidP="00F15EB5">
      <w:pPr>
        <w:rPr>
          <w:color w:val="FF0000"/>
        </w:rPr>
      </w:pPr>
    </w:p>
    <w:p w14:paraId="24AE731B" w14:textId="77777777" w:rsidR="00F41177" w:rsidRPr="00F15EB5" w:rsidRDefault="00000000">
      <w:pPr>
        <w:rPr>
          <w:color w:val="FF0000"/>
        </w:rPr>
      </w:pPr>
    </w:p>
    <w:sectPr w:rsidR="00F41177" w:rsidRPr="00F15EB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BAA57" w14:textId="77777777" w:rsidR="005257BA" w:rsidRDefault="005257BA">
      <w:pPr>
        <w:spacing w:after="0" w:line="240" w:lineRule="auto"/>
      </w:pPr>
      <w:r>
        <w:separator/>
      </w:r>
    </w:p>
  </w:endnote>
  <w:endnote w:type="continuationSeparator" w:id="0">
    <w:p w14:paraId="7978862E" w14:textId="77777777" w:rsidR="005257BA" w:rsidRDefault="00525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490290"/>
      <w:docPartObj>
        <w:docPartGallery w:val="Page Numbers (Bottom of Page)"/>
        <w:docPartUnique/>
      </w:docPartObj>
    </w:sdtPr>
    <w:sdtContent>
      <w:p w14:paraId="0D6A76A9" w14:textId="77777777" w:rsidR="00244965" w:rsidRDefault="00A068D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856EE63" w14:textId="77777777" w:rsidR="00244965" w:rsidRDefault="0000000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EC71" w14:textId="77777777" w:rsidR="005257BA" w:rsidRDefault="005257BA">
      <w:pPr>
        <w:spacing w:after="0" w:line="240" w:lineRule="auto"/>
      </w:pPr>
      <w:r>
        <w:separator/>
      </w:r>
    </w:p>
  </w:footnote>
  <w:footnote w:type="continuationSeparator" w:id="0">
    <w:p w14:paraId="5F000C7D" w14:textId="77777777" w:rsidR="005257BA" w:rsidRDefault="00525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26833"/>
    <w:multiLevelType w:val="hybridMultilevel"/>
    <w:tmpl w:val="A1FA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835603">
    <w:abstractNumId w:val="1"/>
  </w:num>
  <w:num w:numId="2" w16cid:durableId="1115058784">
    <w:abstractNumId w:val="3"/>
  </w:num>
  <w:num w:numId="3" w16cid:durableId="519054305">
    <w:abstractNumId w:val="4"/>
  </w:num>
  <w:num w:numId="4" w16cid:durableId="1070693207">
    <w:abstractNumId w:val="0"/>
  </w:num>
  <w:num w:numId="5" w16cid:durableId="390927926">
    <w:abstractNumId w:val="2"/>
  </w:num>
  <w:num w:numId="6" w16cid:durableId="884100192">
    <w:abstractNumId w:val="6"/>
  </w:num>
  <w:num w:numId="7" w16cid:durableId="2139369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B0D"/>
    <w:rsid w:val="00061DFF"/>
    <w:rsid w:val="001E6349"/>
    <w:rsid w:val="005257BA"/>
    <w:rsid w:val="008A0245"/>
    <w:rsid w:val="00923B0D"/>
    <w:rsid w:val="009A1F01"/>
    <w:rsid w:val="00A068DB"/>
    <w:rsid w:val="00A2425F"/>
    <w:rsid w:val="00B74FDF"/>
    <w:rsid w:val="00F1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B99E"/>
  <w15:docId w15:val="{3DA68FC6-B0C9-4B84-AEB8-4C0A71E1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15E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15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15EB5"/>
  </w:style>
  <w:style w:type="paragraph" w:styleId="a6">
    <w:name w:val="No Spacing"/>
    <w:uiPriority w:val="1"/>
    <w:qFormat/>
    <w:rsid w:val="00F15EB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15E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2425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E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E6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79196</cp:lastModifiedBy>
  <cp:revision>6</cp:revision>
  <dcterms:created xsi:type="dcterms:W3CDTF">2022-03-27T15:18:00Z</dcterms:created>
  <dcterms:modified xsi:type="dcterms:W3CDTF">2022-12-09T18:57:00Z</dcterms:modified>
</cp:coreProperties>
</file>